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142875</wp:posOffset>
            </wp:positionH>
            <wp:positionV relativeFrom="paragraph">
              <wp:posOffset>-97790</wp:posOffset>
            </wp:positionV>
            <wp:extent cx="983615" cy="98361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</w:r>
      <w:r>
        <w:rPr/>
        <w:t>Puławy dnia 26.06.2025 roku</w:t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Informacja dotycząca realizacji planu      </w:t>
      </w:r>
    </w:p>
    <w:p>
      <w:pPr>
        <w:pStyle w:val="Normal"/>
        <w:bidi w:val="0"/>
        <w:jc w:val="center"/>
        <w:rPr/>
      </w:pPr>
      <w:r>
        <w:rPr/>
        <w:t xml:space="preserve">   </w:t>
      </w:r>
      <w:r>
        <w:rPr/>
        <w:tab/>
        <w:t xml:space="preserve">   </w:t>
        <w:tab/>
        <w:t xml:space="preserve">działania priorytetowego dla rejonu służbowego numer 5 </w:t>
      </w:r>
    </w:p>
    <w:p>
      <w:pPr>
        <w:pStyle w:val="Normal"/>
        <w:bidi w:val="0"/>
        <w:jc w:val="center"/>
        <w:rPr/>
      </w:pPr>
      <w:r>
        <w:rPr/>
        <w:t xml:space="preserve">    </w:t>
      </w:r>
      <w:r>
        <w:rPr/>
        <w:tab/>
        <w:tab/>
        <w:tab/>
        <w:tab/>
        <w:t xml:space="preserve"> na okres od 01.07.2025 roku do 31.07.2025 roku                              </w:t>
      </w:r>
    </w:p>
    <w:p>
      <w:pPr>
        <w:pStyle w:val="Normal"/>
        <w:bidi w:val="0"/>
        <w:jc w:val="center"/>
        <w:rPr/>
      </w:pPr>
      <w:r>
        <w:rPr/>
        <w:t xml:space="preserve">                        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Charakterystyka zdiagnozowanego zagrożenia w rejonie służbowym:</w:t>
      </w:r>
    </w:p>
    <w:p>
      <w:pPr>
        <w:pStyle w:val="Normal"/>
        <w:bidi w:val="0"/>
        <w:jc w:val="start"/>
        <w:rPr/>
      </w:pPr>
      <w:r>
        <w:rPr/>
        <w:tab/>
        <w:t xml:space="preserve">Z przeprowadzonej analizy zagrożeń wynika, że jednym z głównych zagrożeń w rejonie służbowym dzielnicy numer 5 jest nieprawidłowe parkowanie pojazdów po obu stronach jezdni na łuku drogi dwu kierunkowej ul. Leśnej. Powyższe zagrożenie zlokalizowano w oparciu o informacje uzyskane od mieszkańców osiedla w czasie obchodu rejonu służbowego, interwencje zgłaszane przez społeczeństwo, inne podmioty i instytucje oraz zagrożenia naniesione w aplikacji Krajowa Mapa Zagrożeń Bezpieczeństwa. Zastosowanie odpowiedniego rozwiązania technicznego pozwoli zwiększyć bezpieczeństwo w ruchu drogowym w tym rejonie, w szczególności dzieciom z przedszkola numer 15, uczniom pobliskiej Szkoły Podstawowej numer 3 oraz uczniom Zespołu Szkół numer 2. Ułatwi także uczniom bezpieczne przemieszczanie się w drodze do i ze szkoły. Zastosowanie słupka U-12B spowoduje ochronę pieszych, zwiększenie widoczności osób wchodzących na przejście dla pieszych, ułatwi wjazd wyjazd pracownikom i interesantom z MOPS oraz z osiedla Leśna.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Zakładany cel do osiągnięcia: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>Poprawa bezpieczeństwa niechronionych uczestników ruchu drogowego korzystających w tym miejscu z przejść dla pieszych poprzez zmianę infrastruktury drogowej tj. zamontowanie słupka U-12 B.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3. Proponowane działania  realizacji poszczególnych etapów zadań: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Szczególny nadzór nad  zagrożonym obszarem  podczas służby obchodowej przez dzielnicowego  w okresie od 01.01.2025 roku do 30.06.2025 roku;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Współpraca z Zarządem Dróg Miejskich w Puławach zwrócenie się z prośbą                                               o umieszczenie na łuku drogi dwu kierunkowej przy ul. Leśnej dodatkowych przeszkód technicznych uniemożliwiających nieprawidłowe parkowanie po obu stronach drogi                                      ( słupek łańcuchowy U-12B), lub zastosowanie innych rozwiązań infrastruktury drogowej.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Rozpowszechnianie wśród mieszkańców podczas służby obchodowej informacji o aplikacji Krajowa Mapa Zagrożeń Bezpieczeństwa w okresie 01.01.2025 roku do 30.06.2025 roku oraz informowanie o planie działania priorytetowego;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Skierowanie pisma do Straży Miejskiej w Puławach w celem poinformowania o zaistniałych działaniach oraz wnioskowanie o kierowanie patroli w rejon zagrożenia, termin do 15.01.2025 roku      </w:t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 planowanych przez nie do realizacji zadań: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Straż Miejska w Puławach - skierowanie patroli w rejon zagrożenia;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Zarząd Dróg Miejskich w Puławach ul. Skowieszyńska 51  - zastosowanie właściwego oznakowania oraz przeszkód technicznych uniemożliwiających niewłaściwe parkowanie, w celu zapewnienia poprawy bezpieczeństwa niechronionych uczestników ruchu drogowego.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5. Proponowany sposób przekazania społeczności rejonu informacji o działaniach priorytetowych:</w:t>
      </w:r>
    </w:p>
    <w:p>
      <w:pPr>
        <w:pStyle w:val="Normal"/>
        <w:bidi w:val="0"/>
        <w:jc w:val="start"/>
        <w:rPr/>
      </w:pPr>
      <w:r>
        <w:rPr/>
        <w:t xml:space="preserve">1. Podczas służby obchodowej informowanie mieszkańców o planie działania priorytetowego.   </w:t>
      </w:r>
    </w:p>
    <w:p>
      <w:pPr>
        <w:pStyle w:val="Normal"/>
        <w:bidi w:val="0"/>
        <w:jc w:val="start"/>
        <w:rPr/>
      </w:pPr>
      <w:r>
        <w:rPr/>
        <w:t>2. Umieszczenie na stronie internetowej KPP Puławy.</w:t>
      </w:r>
    </w:p>
    <w:p>
      <w:pPr>
        <w:pStyle w:val="Normal"/>
        <w:bidi w:val="0"/>
        <w:jc w:val="start"/>
        <w:rPr/>
      </w:pPr>
      <w:r>
        <w:rPr/>
        <w:t>3. Tablice Ogłoszeń Spółdzielni Mieszkaniowej.</w:t>
      </w:r>
    </w:p>
    <w:p>
      <w:pPr>
        <w:pStyle w:val="Normal"/>
        <w:bidi w:val="0"/>
        <w:jc w:val="start"/>
        <w:rPr/>
      </w:pPr>
      <w:r>
        <w:rPr/>
        <w:t>4. Lokalne media.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</w:t>
      </w:r>
      <w:r>
        <w:rPr/>
        <w:t>aspirant Marcin Piwoński</w:t>
        <w:tab/>
        <w:tab/>
        <w:tab/>
        <w:tab/>
        <w:tab/>
        <w:tab/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LibreOffice/24.8.4.2$Windows_X86_64 LibreOffice_project/bb3cfa12c7b1bf994ecc5649a80400d06cd71002</Application>
  <AppVersion>15.0000</AppVersion>
  <Pages>1</Pages>
  <Words>406</Words>
  <Characters>2768</Characters>
  <CharactersWithSpaces>3449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2021-12-29T13:45:29Z</cp:lastPrinted>
  <dcterms:modified xsi:type="dcterms:W3CDTF">2025-07-02T14:43:36Z</dcterms:modified>
  <cp:revision>9</cp:revision>
  <dc:subject/>
  <dc:title/>
</cp:coreProperties>
</file>