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7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Na podstawie własnych spostrzeżeń poczynionych w trakcie obchodu rejonu służbowego, zagrożeń naniesionych za pomocą aplikacji Krajowa Mapa Zagrożeń Bezpieczeństwa oraz informacji uzyskanych od mieszkańców podczas obchodu dzielnicy numer 7 wynika, że problemem w rejonie służbowym jest nielegalne wysypisko śmieci powstające w okresie wiosenno-letnim na drodze Gołąb – Niebrzegów przy kąpielisku po byłej piaskarni.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Times New Roman" w:hAnsi="Times New Roman"/>
          <w:sz w:val="22"/>
          <w:szCs w:val="22"/>
        </w:rPr>
      </w:pPr>
      <w:r>
        <w:rPr>
          <w:sz w:val="24"/>
          <w:szCs w:val="24"/>
        </w:rPr>
        <w:t>Dążenie do ograniczenia zaśmiecania wymienionego terenu poprzez ustawienie śmietników lub pojemników na śmieci i opróżnianie ich w sezonie letnim przez zarządcę terenu</w:t>
      </w:r>
      <w:r>
        <w:rPr>
          <w:rFonts w:ascii="Times New Roman" w:hAnsi="Times New Roman"/>
          <w:sz w:val="22"/>
          <w:szCs w:val="22"/>
        </w:rPr>
        <w:t>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Objęcie wymienionego miejsca doraźną kontrolą podczas służby obchodowej przez dzielnicowego w okresie od 01.01.2026 roku do 30.06.2026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Skierowanie do Wójta Gminy Puławy wniosku o ustawienie śmietników lub innych pojemników na śmieci. Termin skierowania wniosku do 30.01.2026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Informowanie społeczeństwa o realizacji planu podczas spotkań, podczas obchodu rejonu służbowego oraz za pośrednictwem sołtysów miejscowości Gołąb i Niebrzegów przez cały okres funkcjonowania planu;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Przeprowadzenie spotkań z sołtysami miejscowości Gołąb i Niebrzegów (termin spotkania do 15.04.2026 roku).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 xml:space="preserve">Wójt Gminy Gminy Puławy – pomoc w realizacji planu poprzez ustawienie pojemników na śmieci; 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Sołtysi miejscowości Gołąb i Niebrzegów – pomoc w realizacji planu poprzez informowanie mieszkańców o planowanym działaniu priorytetowym.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rPr/>
      </w:pPr>
      <w:r>
        <w:rPr/>
        <w:t>aspirant sztabowy Marcin Kuba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2" w:fontKey="{16014A78-CABC-4EF0-12AC-5CD89AEFDE16}"/>
  </w:font>
  <w:font w:name="Times New Roman">
    <w:charset w:val="ee" w:characterSet="windows-125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LibreOffice/24.8.4.2$Windows_X86_64 LibreOffice_project/bb3cfa12c7b1bf994ecc5649a80400d06cd71002</Application>
  <AppVersion>15.0000</AppVersion>
  <Pages>2</Pages>
  <Words>271</Words>
  <Characters>1848</Characters>
  <CharactersWithSpaces>2092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2025-12-30T12:31:18Z</cp:lastPrinted>
  <dcterms:modified xsi:type="dcterms:W3CDTF">2025-12-30T14:25:18Z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