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end"/>
        <w:rPr/>
      </w:pPr>
      <w:r>
        <w:drawing>
          <wp:anchor behindDoc="0" distT="0" distB="0" distL="0" distR="114300" simplePos="0" locked="0" layoutInCell="0" allowOverlap="1" relativeHeight="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18540" cy="1018540"/>
            <wp:effectExtent l="0" t="0" r="0" b="0"/>
            <wp:wrapSquare wrapText="left"/>
            <wp:docPr id="1" name="Obraz 2" descr="Obraz zawierający zrzut ekranu, Czcionka, design&#10;&#10;Zawartość wygenerowana przez AI może być niepoprawna.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Obraz zawierający zrzut ekranu, Czcionka, design&#10;&#10;Zawartość wygenerowana przez AI może być niepoprawna.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/>
        <w:t>Puławy dnia 25.06.2025 roku</w:t>
      </w:r>
    </w:p>
    <w:p>
      <w:pPr>
        <w:pStyle w:val="Title"/>
        <w:rPr/>
      </w:pPr>
      <w:r>
        <w:rPr/>
        <w:t>Informacja dotycząca realizacji</w:t>
        <w:br/>
        <w:t xml:space="preserve">Planu działania priorytetowego dla rejonu służbowego numer 9 na okres od 01.07.2026 roku do 31.12.2026 roku </w:t>
      </w:r>
    </w:p>
    <w:p>
      <w:pPr>
        <w:pStyle w:val="Heading1"/>
        <w:numPr>
          <w:ilvl w:val="0"/>
          <w:numId w:val="1"/>
        </w:numPr>
        <w:ind w:hanging="357" w:start="357"/>
        <w:rPr/>
      </w:pPr>
      <w:r>
        <w:rPr/>
        <w:t>Charakterystyka zdiagnozowanego zagrożenia w rejonie służbowym:</w:t>
      </w:r>
    </w:p>
    <w:p>
      <w:pPr>
        <w:pStyle w:val="Normal"/>
        <w:jc w:val="start"/>
        <w:rPr/>
      </w:pPr>
      <w:r>
        <w:rPr>
          <w:sz w:val="24"/>
          <w:szCs w:val="24"/>
        </w:rPr>
        <w:t xml:space="preserve">Podczas obchodu rejonu służbowego na podstawie rozmów z mieszkańcami oraz obserwacji własnych poczynionych w rejonie dzielnicy numer 9 ustalono, że dużym utrudnieniem i zagrożeniem dla mieszkańców są braki w infrastrukturze drogowej </w:t>
      </w:r>
      <w:r>
        <w:rPr>
          <w:sz w:val="24"/>
          <w:szCs w:val="24"/>
        </w:rPr>
        <w:t xml:space="preserve">w postaci </w:t>
      </w:r>
      <w:r>
        <w:rPr>
          <w:sz w:val="24"/>
          <w:szCs w:val="24"/>
        </w:rPr>
        <w:t>nieoświetlone</w:t>
      </w:r>
      <w:r>
        <w:rPr>
          <w:sz w:val="24"/>
          <w:szCs w:val="24"/>
        </w:rPr>
        <w:t>go</w:t>
      </w:r>
      <w:r>
        <w:rPr>
          <w:sz w:val="24"/>
          <w:szCs w:val="24"/>
        </w:rPr>
        <w:t xml:space="preserve"> przejści</w:t>
      </w:r>
      <w:r>
        <w:rPr>
          <w:sz w:val="24"/>
          <w:szCs w:val="24"/>
        </w:rPr>
        <w:t>a</w:t>
      </w:r>
      <w:r>
        <w:rPr>
          <w:sz w:val="24"/>
          <w:szCs w:val="24"/>
        </w:rPr>
        <w:t xml:space="preserve"> dla pieszych znajdujące</w:t>
      </w:r>
      <w:r>
        <w:rPr>
          <w:sz w:val="24"/>
          <w:szCs w:val="24"/>
        </w:rPr>
        <w:t>go</w:t>
      </w:r>
      <w:r>
        <w:rPr>
          <w:sz w:val="24"/>
          <w:szCs w:val="24"/>
        </w:rPr>
        <w:t xml:space="preserve"> się na odcinku ulicy Lubelskiej przy skrzyżowaniu ul. Pożowska – Krótka w Końskowoli. Brak oświetlenia stwarza zagrożenie dla bezpieczeństwa niechronionych uczestników ruchu drogowego. Powyższa informacja została także przekazana przez mieszkańców miejscowości Końskowola podczas spotkania/debaty zorganizowanego w 2025 roku.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Zakładany cel do osiągnięcia: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sz w:val="24"/>
          <w:szCs w:val="24"/>
        </w:rPr>
        <w:t>Poprawa bezpieczeństwa w ruchu drogowym dla niechronionych uczestników ruchu poprzez wykonania inwestycji w zakresie oświetlenia przejścia dla pieszych na ul.Lubelskiej w Końskowoli.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Proponowane działania realizacji poszczególnych etapów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sz w:val="24"/>
          <w:szCs w:val="24"/>
        </w:rPr>
        <w:t>Skierowanie pisma/wniosku o realizację inwestycji do Burmistrza Miasta i Gminy Końskowola w terminie do dnia 20.07.2026 roku;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sz w:val="24"/>
          <w:szCs w:val="24"/>
        </w:rPr>
        <w:t>Skierowanie pisma/wniosku o realizacje inwestycji do Dyrektora Zarządu Dróg Powiatowych w terminie do dnia 20.07.2026 roku.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Podmioty współpracujące w realizacji działania priorytetowego wraz ze wskazaniem planowanych przez nie do realizacji zadań:</w:t>
      </w:r>
    </w:p>
    <w:p>
      <w:pPr>
        <w:pStyle w:val="Normal"/>
        <w:numPr>
          <w:ilvl w:val="0"/>
          <w:numId w:val="2"/>
        </w:numPr>
        <w:ind w:hanging="357" w:start="714"/>
        <w:jc w:val="start"/>
        <w:rPr/>
      </w:pPr>
      <w:r>
        <w:rPr>
          <w:sz w:val="24"/>
          <w:szCs w:val="24"/>
        </w:rPr>
        <w:t>Burmistrz Miasta i Gminy w Końskowoli oraz Dyrektor Zarządu Dróg Powiatowych – pomoc w realizacji planu poprzez współpracę, uzgodnienie i realizację inwestycji</w:t>
      </w:r>
    </w:p>
    <w:p>
      <w:pPr>
        <w:pStyle w:val="Heading1"/>
        <w:numPr>
          <w:ilvl w:val="0"/>
          <w:numId w:val="1"/>
        </w:numPr>
        <w:ind w:hanging="357" w:start="357"/>
        <w:jc w:val="start"/>
        <w:rPr/>
      </w:pPr>
      <w:r>
        <w:rPr/>
        <w:t>Proponowany sposób przekazywania społeczności rejonu informacji o działaniach priorytetowych:</w:t>
      </w:r>
    </w:p>
    <w:p>
      <w:pPr>
        <w:pStyle w:val="ListParagraph"/>
        <w:numPr>
          <w:ilvl w:val="0"/>
          <w:numId w:val="2"/>
        </w:numPr>
        <w:ind w:hanging="357" w:start="714"/>
        <w:jc w:val="start"/>
        <w:rPr/>
      </w:pPr>
      <w:r>
        <w:rPr/>
        <w:t>Informowanie mieszkańców podczas służby obchodowej.</w:t>
      </w:r>
    </w:p>
    <w:p>
      <w:pPr>
        <w:pStyle w:val="ListParagraph"/>
        <w:numPr>
          <w:ilvl w:val="0"/>
          <w:numId w:val="2"/>
        </w:numPr>
        <w:ind w:hanging="357" w:start="714"/>
        <w:jc w:val="start"/>
        <w:rPr/>
      </w:pPr>
      <w:r>
        <w:rPr/>
        <w:t>Strona internetowa Komendy Powiatowej Policji w Puławach</w:t>
      </w:r>
    </w:p>
    <w:p>
      <w:pPr>
        <w:pStyle w:val="podpis"/>
        <w:spacing w:before="600" w:after="200"/>
        <w:jc w:val="start"/>
        <w:rPr/>
      </w:pPr>
      <w:r>
        <w:rPr/>
        <w:t>aspirant sztabowy Zbigniew Kostka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 w:characterSet="windows-125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Open Sans">
    <w:charset w:val="ee" w:characterSet="windows-1250"/>
    <w:family w:val="swiss"/>
    <w:pitch w:val="variable"/>
  </w:font>
  <w:font w:name="StarSymbol">
    <w:altName w:val="Arial Unicode MS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ee" w:characterSet="windows-1250"/>
    <w:family w:val="swiss"/>
    <w:pitch w:val="variable"/>
  </w:font>
  <w:font w:name="Arial">
    <w:charset w:val="ee" w:characterSet="windows-125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Mono">
    <w:altName w:val="Courier New"/>
    <w:charset w:val="ee" w:characterSet="windows-1250"/>
    <w:family w:val="swiss"/>
    <w:pitch w:val="variable"/>
    <w:embedRegular r:id="rId18" w:fontKey="{12014A78-CABC-4EF0-12AC-5CD89AEFDE12}"/>
  </w:font>
  <w:font w:name="Courier New">
    <w:charset w:val="01"/>
    <w:family w:val="modern"/>
    <w:pitch w:val="fixed"/>
    <w:embedRegular r:id="rId19" w:fontKey="{13014A78-CABC-4EF0-12AC-5CD89AEFDE13}"/>
    <w:embedBold r:id="rId20" w:fontKey="{14014A78-CABC-4EF0-12AC-5CD89AEFDE14}"/>
    <w:embedItalic r:id="rId21" w:fontKey="{15014A78-CABC-4EF0-12AC-5CD89AEFDE15}"/>
    <w:embedBoldItalic r:id="rId22" w:fontKey="{16014A78-CABC-4EF0-12AC-5CD89AEFDE16}"/>
  </w:font>
  <w:font w:name="Wingdings">
    <w:charset w:val="02"/>
    <w:family w:val="auto"/>
    <w:pitch w:val="variable"/>
    <w:embedRegular r:id="rId23" w:fontKey="{17014A78-CABC-4EF0-12AC-5CD89AEFDE17}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start"/>
      <w:pPr>
        <w:tabs>
          <w:tab w:val="num" w:pos="0"/>
        </w:tabs>
        <w:ind w:start="720" w:hanging="360"/>
      </w:pPr>
      <w:rPr/>
    </w:lvl>
    <w:lvl w:ilvl="1">
      <w:start w:val="1"/>
      <w:numFmt w:val="lowerLetter"/>
      <w:lvlText w:val="%2."/>
      <w:lvlJc w:val="start"/>
      <w:pPr>
        <w:tabs>
          <w:tab w:val="num" w:pos="0"/>
        </w:tabs>
        <w:ind w:start="1440" w:hanging="360"/>
      </w:pPr>
      <w:rPr/>
    </w:lvl>
    <w:lvl w:ilvl="2">
      <w:start w:val="1"/>
      <w:numFmt w:val="lowerRoman"/>
      <w:lvlText w:val="%3."/>
      <w:lvlJc w:val="end"/>
      <w:pPr>
        <w:tabs>
          <w:tab w:val="num" w:pos="0"/>
        </w:tabs>
        <w:ind w:start="2160" w:hanging="180"/>
      </w:pPr>
      <w:rPr/>
    </w:lvl>
    <w:lvl w:ilvl="3">
      <w:start w:val="1"/>
      <w:numFmt w:val="decimal"/>
      <w:lvlText w:val="%4."/>
      <w:lvlJc w:val="start"/>
      <w:pPr>
        <w:tabs>
          <w:tab w:val="num" w:pos="0"/>
        </w:tabs>
        <w:ind w:start="2880" w:hanging="360"/>
      </w:pPr>
      <w:rPr/>
    </w:lvl>
    <w:lvl w:ilvl="4">
      <w:start w:val="1"/>
      <w:numFmt w:val="lowerLetter"/>
      <w:lvlText w:val="%5."/>
      <w:lvlJc w:val="start"/>
      <w:pPr>
        <w:tabs>
          <w:tab w:val="num" w:pos="0"/>
        </w:tabs>
        <w:ind w:start="3600" w:hanging="360"/>
      </w:pPr>
      <w:rPr/>
    </w:lvl>
    <w:lvl w:ilvl="5">
      <w:start w:val="1"/>
      <w:numFmt w:val="lowerRoman"/>
      <w:lvlText w:val="%6."/>
      <w:lvlJc w:val="end"/>
      <w:pPr>
        <w:tabs>
          <w:tab w:val="num" w:pos="0"/>
        </w:tabs>
        <w:ind w:start="4320" w:hanging="180"/>
      </w:pPr>
      <w:rPr/>
    </w:lvl>
    <w:lvl w:ilvl="6">
      <w:start w:val="1"/>
      <w:numFmt w:val="decimal"/>
      <w:lvlText w:val="%7."/>
      <w:lvlJc w:val="start"/>
      <w:pPr>
        <w:tabs>
          <w:tab w:val="num" w:pos="0"/>
        </w:tabs>
        <w:ind w:start="5040" w:hanging="360"/>
      </w:pPr>
      <w:rPr/>
    </w:lvl>
    <w:lvl w:ilvl="7">
      <w:start w:val="1"/>
      <w:numFmt w:val="lowerLetter"/>
      <w:lvlText w:val="%8."/>
      <w:lvlJc w:val="start"/>
      <w:pPr>
        <w:tabs>
          <w:tab w:val="num" w:pos="0"/>
        </w:tabs>
        <w:ind w:start="5760" w:hanging="360"/>
      </w:pPr>
      <w:rPr/>
    </w:lvl>
    <w:lvl w:ilvl="8">
      <w:start w:val="1"/>
      <w:numFmt w:val="lowerRoman"/>
      <w:lvlText w:val="%9."/>
      <w:lvlJc w:val="end"/>
      <w:pPr>
        <w:tabs>
          <w:tab w:val="num" w:pos="0"/>
        </w:tabs>
        <w:ind w:start="6480" w:hanging="180"/>
      </w:pPr>
      <w:rPr/>
    </w:lvl>
  </w:abstractNum>
  <w:abstractNum w:abstractNumId="2">
    <w:lvl w:ilvl="0">
      <w:start w:val="1"/>
      <w:numFmt w:val="bullet"/>
      <w:lvlText w:val=""/>
      <w:lvlJc w:val="start"/>
      <w:pPr>
        <w:tabs>
          <w:tab w:val="num" w:pos="0"/>
        </w:tabs>
        <w:ind w:start="107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start"/>
      <w:pPr>
        <w:tabs>
          <w:tab w:val="num" w:pos="0"/>
        </w:tabs>
        <w:ind w:star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start"/>
      <w:pPr>
        <w:tabs>
          <w:tab w:val="num" w:pos="0"/>
        </w:tabs>
        <w:ind w:start="251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start"/>
      <w:pPr>
        <w:tabs>
          <w:tab w:val="num" w:pos="0"/>
        </w:tabs>
        <w:ind w:start="323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start"/>
      <w:pPr>
        <w:tabs>
          <w:tab w:val="num" w:pos="0"/>
        </w:tabs>
        <w:ind w:star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start"/>
      <w:pPr>
        <w:tabs>
          <w:tab w:val="num" w:pos="0"/>
        </w:tabs>
        <w:ind w:start="467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start"/>
      <w:pPr>
        <w:tabs>
          <w:tab w:val="num" w:pos="0"/>
        </w:tabs>
        <w:ind w:start="539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start"/>
      <w:pPr>
        <w:tabs>
          <w:tab w:val="num" w:pos="0"/>
        </w:tabs>
        <w:ind w:star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start"/>
      <w:pPr>
        <w:tabs>
          <w:tab w:val="num" w:pos="0"/>
        </w:tabs>
        <w:ind w:start="6837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1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2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3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4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5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6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7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  <w:lvl w:ilvl="8">
      <w:start w:val="1"/>
      <w:numFmt w:val="none"/>
      <w:suff w:val="nothing"/>
      <w:lvlText w:val=""/>
      <w:lvlJc w:val="start"/>
      <w:pPr>
        <w:tabs>
          <w:tab w:val="num" w:pos="0"/>
        </w:tabs>
        <w:ind w:star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embedTrueTypeFonts/>
  <w:embedSystemFonts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4"/>
        <w:szCs w:val="24"/>
        <w:lang w:val="pl-PL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21860"/>
    <w:pPr>
      <w:widowControl/>
      <w:suppressAutoHyphens w:val="true"/>
      <w:bidi w:val="0"/>
      <w:spacing w:lineRule="auto" w:line="300" w:before="0" w:after="200"/>
      <w:jc w:val="start"/>
    </w:pPr>
    <w:rPr>
      <w:rFonts w:ascii="Open Sans" w:hAnsi="Open Sans" w:eastAsia="SimSun" w:cs="Arial"/>
      <w:color w:val="auto"/>
      <w:kern w:val="2"/>
      <w:sz w:val="24"/>
      <w:szCs w:val="24"/>
      <w:lang w:val="pl-PL" w:eastAsia="zh-CN" w:bidi="hi-IN"/>
    </w:rPr>
  </w:style>
  <w:style w:type="paragraph" w:styleId="Heading1">
    <w:name w:val="heading 1"/>
    <w:basedOn w:val="Normal"/>
    <w:next w:val="Normal"/>
    <w:link w:val="Nagwek1Znak"/>
    <w:uiPriority w:val="9"/>
    <w:qFormat/>
    <w:rsid w:val="00a9670e"/>
    <w:pPr>
      <w:keepNext w:val="true"/>
      <w:keepLines/>
      <w:numPr>
        <w:ilvl w:val="0"/>
        <w:numId w:val="1"/>
      </w:numPr>
      <w:spacing w:before="240" w:after="240"/>
      <w:ind w:hanging="357" w:start="357"/>
      <w:outlineLvl w:val="0"/>
    </w:pPr>
    <w:rPr>
      <w:rFonts w:eastAsia="DejaVu Sans" w:cs="Mangal" w:eastAsiaTheme="majorEastAsia"/>
      <w:b/>
      <w:color w:themeColor="text1" w:themeTint="f2" w:val="0D0D0D"/>
      <w:szCs w:val="29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Znakinumeracji" w:customStyle="1">
    <w:name w:val="Znaki numeracji"/>
    <w:qFormat/>
    <w:rPr/>
  </w:style>
  <w:style w:type="character" w:styleId="Znakiwypunktowania" w:customStyle="1">
    <w:name w:val="Znaki wypunktowania"/>
    <w:qFormat/>
    <w:rPr>
      <w:rFonts w:ascii="StarSymbol;Arial Unicode MS" w:hAnsi="StarSymbol;Arial Unicode MS" w:cs="StarSymbol;Arial Unicode MS"/>
      <w:sz w:val="18"/>
    </w:rPr>
  </w:style>
  <w:style w:type="character" w:styleId="StopkaZnak" w:customStyle="1">
    <w:name w:val="Stopka Znak"/>
    <w:basedOn w:val="DefaultParagraphFont"/>
    <w:uiPriority w:val="99"/>
    <w:qFormat/>
    <w:rsid w:val="00d03196"/>
    <w:rPr>
      <w:rFonts w:ascii="Open Sans" w:hAnsi="Open Sans" w:cs="Mangal"/>
      <w:szCs w:val="21"/>
    </w:rPr>
  </w:style>
  <w:style w:type="character" w:styleId="NagwekZnak" w:customStyle="1">
    <w:name w:val="Nagłówek Znak"/>
    <w:basedOn w:val="DefaultParagraphFont"/>
    <w:uiPriority w:val="99"/>
    <w:qFormat/>
    <w:rsid w:val="00d03196"/>
    <w:rPr>
      <w:rFonts w:ascii="Liberation Sans" w:hAnsi="Liberation Sans" w:eastAsia="Lucida Sans Unicode" w:cs="Mangal"/>
      <w:sz w:val="28"/>
      <w:szCs w:val="28"/>
    </w:rPr>
  </w:style>
  <w:style w:type="character" w:styleId="TytuZnak" w:customStyle="1">
    <w:name w:val="Tytuł Znak"/>
    <w:basedOn w:val="DefaultParagraphFont"/>
    <w:uiPriority w:val="10"/>
    <w:qFormat/>
    <w:rsid w:val="00d564af"/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character" w:styleId="PodtytuZnak" w:customStyle="1">
    <w:name w:val="Podtytuł Znak"/>
    <w:basedOn w:val="DefaultParagraphFont"/>
    <w:uiPriority w:val="11"/>
    <w:qFormat/>
    <w:rsid w:val="00e11352"/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character" w:styleId="Nagwek1Znak" w:customStyle="1">
    <w:name w:val="Nagłówek 1 Znak"/>
    <w:basedOn w:val="DefaultParagraphFont"/>
    <w:uiPriority w:val="9"/>
    <w:qFormat/>
    <w:rsid w:val="00a9670e"/>
    <w:rPr>
      <w:rFonts w:ascii="Open Sans" w:hAnsi="Open Sans" w:eastAsia="DejaVu Sans" w:cs="Mangal" w:eastAsiaTheme="majorEastAsia"/>
      <w:b/>
      <w:color w:themeColor="text1" w:themeTint="f2" w:val="0D0D0D"/>
      <w:szCs w:val="29"/>
    </w:rPr>
  </w:style>
  <w:style w:type="character" w:styleId="podpisZnak" w:customStyle="1">
    <w:name w:val="podpis Znak"/>
    <w:basedOn w:val="DefaultParagraphFont"/>
    <w:link w:val="podpis"/>
    <w:qFormat/>
    <w:rsid w:val="004410b7"/>
    <w:rPr>
      <w:rFonts w:ascii="Open Sans" w:hAnsi="Open Sans"/>
      <w:i/>
    </w:rPr>
  </w:style>
  <w:style w:type="paragraph" w:styleId="Nagwek">
    <w:name w:val="Nagłówe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eks" w:customStyle="1">
    <w:name w:val="Indeks"/>
    <w:basedOn w:val="Normal"/>
    <w:qFormat/>
    <w:pPr>
      <w:suppressLineNumbers/>
    </w:pPr>
    <w:rPr/>
  </w:style>
  <w:style w:type="paragraph" w:styleId="Nagwekuser">
    <w:name w:val="Nagłówe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Indeksuser">
    <w:name w:val="Indeks (user)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Gwkaistopkauser">
    <w:name w:val="Główka i stopka (user)"/>
    <w:basedOn w:val="Normal"/>
    <w:qFormat/>
    <w:pPr/>
    <w:rPr/>
  </w:style>
  <w:style w:type="paragraph" w:styleId="Header">
    <w:name w:val="header"/>
    <w:basedOn w:val="Normal"/>
    <w:next w:val="BodyText"/>
    <w:link w:val="NagwekZnak"/>
    <w:uiPriority w:val="99"/>
    <w:pPr>
      <w:keepNext w:val="true"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Tekstwstpniesformatowany" w:customStyle="1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Footer">
    <w:name w:val="footer"/>
    <w:basedOn w:val="Normal"/>
    <w:link w:val="StopkaZnak"/>
    <w:uiPriority w:val="99"/>
    <w:unhideWhenUsed/>
    <w:rsid w:val="00d03196"/>
    <w:pPr>
      <w:tabs>
        <w:tab w:val="clear" w:pos="709"/>
        <w:tab w:val="center" w:pos="4536" w:leader="none"/>
        <w:tab w:val="right" w:pos="9072" w:leader="none"/>
      </w:tabs>
      <w:spacing w:lineRule="auto" w:line="240" w:before="0" w:after="0"/>
    </w:pPr>
    <w:rPr>
      <w:rFonts w:cs="Mangal"/>
      <w:szCs w:val="21"/>
    </w:rPr>
  </w:style>
  <w:style w:type="paragraph" w:styleId="Title">
    <w:name w:val="Title"/>
    <w:basedOn w:val="Normal"/>
    <w:next w:val="Normal"/>
    <w:link w:val="TytuZnak"/>
    <w:uiPriority w:val="10"/>
    <w:qFormat/>
    <w:rsid w:val="00d564af"/>
    <w:pPr>
      <w:spacing w:lineRule="auto" w:line="240" w:before="0" w:after="0"/>
    </w:pPr>
    <w:rPr>
      <w:rFonts w:ascii="Aptos" w:hAnsi="Aptos" w:eastAsia="DejaVu Sans" w:cs="Mangal" w:eastAsiaTheme="majorEastAsia"/>
      <w:b/>
      <w:spacing w:val="2"/>
      <w:kern w:val="2"/>
      <w:sz w:val="32"/>
      <w:szCs w:val="50"/>
    </w:rPr>
  </w:style>
  <w:style w:type="paragraph" w:styleId="Subtitle">
    <w:name w:val="Subtitle"/>
    <w:basedOn w:val="Normal"/>
    <w:next w:val="Normal"/>
    <w:link w:val="PodtytuZnak"/>
    <w:uiPriority w:val="11"/>
    <w:qFormat/>
    <w:rsid w:val="00e11352"/>
    <w:pPr>
      <w:spacing w:before="0" w:after="160"/>
    </w:pPr>
    <w:rPr>
      <w:rFonts w:ascii="Arial" w:hAnsi="Arial" w:eastAsia="DejaVu Sans" w:cs="Mangal" w:asciiTheme="minorHAnsi" w:eastAsiaTheme="minorEastAsia" w:hAnsiTheme="minorHAnsi"/>
      <w:color w:themeColor="text1" w:themeTint="a5" w:val="5A5A5A"/>
      <w:spacing w:val="15"/>
      <w:sz w:val="22"/>
      <w:szCs w:val="20"/>
    </w:rPr>
  </w:style>
  <w:style w:type="paragraph" w:styleId="ListParagraph">
    <w:name w:val="List Paragraph"/>
    <w:basedOn w:val="Normal"/>
    <w:autoRedefine/>
    <w:uiPriority w:val="34"/>
    <w:qFormat/>
    <w:rsid w:val="004410b7"/>
    <w:pPr>
      <w:numPr>
        <w:ilvl w:val="0"/>
        <w:numId w:val="2"/>
      </w:numPr>
      <w:ind w:hanging="357" w:start="714"/>
    </w:pPr>
    <w:rPr>
      <w:rFonts w:cs="Mangal"/>
      <w:szCs w:val="21"/>
    </w:rPr>
  </w:style>
  <w:style w:type="paragraph" w:styleId="podpis" w:customStyle="1">
    <w:name w:val="podpis"/>
    <w:basedOn w:val="Normal"/>
    <w:link w:val="podpisZnak"/>
    <w:qFormat/>
    <w:rsid w:val="004410b7"/>
    <w:pPr>
      <w:spacing w:before="600" w:after="200"/>
    </w:pPr>
    <w:rPr>
      <w:i/>
    </w:rPr>
  </w:style>
  <w:style w:type="numbering" w:styleId="Bezlisty" w:default="1">
    <w:name w:val="Bez listy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Application>LibreOffice/25.2.1.2$Windows_X86_64 LibreOffice_project/d3abf4aee5fd705e4a92bba33a32f40bc4e56f49</Application>
  <AppVersion>15.0000</AppVersion>
  <Pages>2</Pages>
  <Words>241</Words>
  <Characters>1683</Characters>
  <CharactersWithSpaces>1901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2025-12-22T14:00:08Z</dcterms:created>
  <dc:creator/>
  <dc:description/>
  <dc:language>pl-PL</dc:language>
  <cp:lastModifiedBy/>
  <cp:lastPrinted>2022-06-29T18:52:53Z</cp:lastPrinted>
  <dcterms:modified xsi:type="dcterms:W3CDTF">2026-06-25T13:23:39Z</dcterms:modified>
  <cp:revision>18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