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rPr/>
      </w:pPr>
      <w:r>
        <w:rPr/>
        <w:t>Informacja dotycząca realizacji</w:t>
        <w:br/>
        <w:t xml:space="preserve">Planu działania priorytetowego dla rejonu służbowego numer 1 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b w:val="false"/>
          <w:bCs w:val="false"/>
          <w:sz w:val="24"/>
          <w:szCs w:val="24"/>
        </w:rPr>
        <w:t>Na podstawie informacji uzyskanych od mieszkańców oraz kierowców wynika, że jednym z głównych problemów w rejonie służbowym n</w:t>
      </w:r>
      <w:r>
        <w:rPr>
          <w:b w:val="false"/>
          <w:bCs w:val="false"/>
          <w:sz w:val="24"/>
          <w:szCs w:val="24"/>
        </w:rPr>
        <w:t>ume</w:t>
      </w:r>
      <w:r>
        <w:rPr>
          <w:b w:val="false"/>
          <w:bCs w:val="false"/>
          <w:sz w:val="24"/>
          <w:szCs w:val="24"/>
        </w:rPr>
        <w:t>r 1 jest zagrożenie bezpieczeństwa pieszych w miejscu przeznaczonym do przechodzenia pieszych w poprzek drogi oznaczonym znakiem D-6 w rejonie ulicy Norwida (107963 L) na wysokości budynku n</w:t>
      </w:r>
      <w:r>
        <w:rPr>
          <w:b w:val="false"/>
          <w:bCs w:val="false"/>
          <w:sz w:val="24"/>
          <w:szCs w:val="24"/>
        </w:rPr>
        <w:t>ume</w:t>
      </w:r>
      <w:r>
        <w:rPr>
          <w:b w:val="false"/>
          <w:bCs w:val="false"/>
          <w:sz w:val="24"/>
          <w:szCs w:val="24"/>
        </w:rPr>
        <w:t>r 7. Wzdłuż ul. Norwida znajdują się miejsca parkingowe, a prawidłowo zaparkowane pojazdy zasłaniają wymienione przejście dla pieszych, co stwarza realne zagrożenie podczas korzystania z przejścia dla pieszych. W okresie jesienno-zimowym, bądź podczas zmniejszonej przejrzystości powietrza zauważaln</w:t>
      </w:r>
      <w:r>
        <w:rPr>
          <w:b w:val="false"/>
          <w:bCs w:val="false"/>
          <w:sz w:val="24"/>
          <w:szCs w:val="24"/>
        </w:rPr>
        <w:t>e</w:t>
      </w:r>
      <w:r>
        <w:rPr>
          <w:b w:val="false"/>
          <w:bCs w:val="false"/>
          <w:sz w:val="24"/>
          <w:szCs w:val="24"/>
        </w:rPr>
        <w:t xml:space="preserve"> jest </w:t>
      </w:r>
      <w:r>
        <w:rPr>
          <w:b w:val="false"/>
          <w:bCs w:val="false"/>
          <w:sz w:val="24"/>
          <w:szCs w:val="24"/>
        </w:rPr>
        <w:t xml:space="preserve">w </w:t>
      </w:r>
      <w:r>
        <w:rPr>
          <w:b w:val="false"/>
          <w:bCs w:val="false"/>
          <w:sz w:val="24"/>
          <w:szCs w:val="24"/>
        </w:rPr>
        <w:t>niedostateczny sposób oznakowani</w:t>
      </w:r>
      <w:r>
        <w:rPr>
          <w:b w:val="false"/>
          <w:bCs w:val="false"/>
          <w:sz w:val="24"/>
          <w:szCs w:val="24"/>
        </w:rPr>
        <w:t>e</w:t>
      </w:r>
      <w:r>
        <w:rPr>
          <w:b w:val="false"/>
          <w:bCs w:val="false"/>
          <w:sz w:val="24"/>
          <w:szCs w:val="24"/>
        </w:rPr>
        <w:t xml:space="preserve"> i oświetleni</w:t>
      </w:r>
      <w:r>
        <w:rPr>
          <w:b w:val="false"/>
          <w:bCs w:val="false"/>
          <w:sz w:val="24"/>
          <w:szCs w:val="24"/>
        </w:rPr>
        <w:t>e</w:t>
      </w:r>
      <w:r>
        <w:rPr>
          <w:b w:val="false"/>
          <w:bCs w:val="false"/>
          <w:sz w:val="24"/>
          <w:szCs w:val="24"/>
        </w:rPr>
        <w:t xml:space="preserve"> tego przejścia. </w:t>
      </w:r>
      <w:r>
        <w:rPr>
          <w:b w:val="false"/>
          <w:bCs w:val="false"/>
          <w:sz w:val="24"/>
          <w:szCs w:val="24"/>
        </w:rPr>
        <w:t>Przez</w:t>
      </w:r>
      <w:r>
        <w:rPr>
          <w:b w:val="false"/>
          <w:bCs w:val="false"/>
          <w:sz w:val="24"/>
          <w:szCs w:val="24"/>
        </w:rPr>
        <w:t xml:space="preserve"> </w:t>
      </w:r>
      <w:r>
        <w:rPr>
          <w:b w:val="false"/>
          <w:bCs w:val="false"/>
          <w:sz w:val="24"/>
          <w:szCs w:val="24"/>
        </w:rPr>
        <w:t>to</w:t>
      </w:r>
      <w:r>
        <w:rPr>
          <w:b w:val="false"/>
          <w:bCs w:val="false"/>
          <w:sz w:val="24"/>
          <w:szCs w:val="24"/>
        </w:rPr>
        <w:t xml:space="preserve"> piesi są mniej widoczni i nie czują się bezpiecznie. W celu podniesienia poziomu bezpieczeństwa niechronionych uczestników ruchu drogowego wskazan</w:t>
      </w:r>
      <w:r>
        <w:rPr>
          <w:b w:val="false"/>
          <w:bCs w:val="false"/>
          <w:sz w:val="24"/>
          <w:szCs w:val="24"/>
        </w:rPr>
        <w:t>e</w:t>
      </w:r>
      <w:r>
        <w:rPr>
          <w:b w:val="false"/>
          <w:bCs w:val="false"/>
          <w:sz w:val="24"/>
          <w:szCs w:val="24"/>
        </w:rPr>
        <w:t xml:space="preserve"> byłoby zainstalowanie sygnalizatorów emitujących żółte światło pulsujące oraz latarni oświetlającej przejście po zmroku.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Poprawa stanu bezpieczeństwa na wymienionym przejściu poprzez zamontowanie dodatkowego oświetlenia.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w okresie od 01.07.2026 roku do 31.12.2026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Skierowanie do Wydziału Ruchu Drogowego puławskiej komendy Policji wniosku o objęcie tego miejsca nadzorem w ramach planowanych działań dotyczących niechronionych uczestników ruchu drogowego (termin skierowania wniosku do 15.07.2026 roku);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 xml:space="preserve">Skierowanie pisemnego wystąpienia do Zarządu Dróg Miejskich w Puławach informującego o zdiagnozowanym problemie w celu zainicjowania i wdrożenia działań zmierzających do realizacji opisanego projektu (termin skierowania wniosku do 15.07.2026 roku). 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Zarząd Dróg Miejskich w Puławach – w zakresie wykonania projektu (rozpatrzenie wniosku, sporządzenia dokumentacji, wykonania inwestycji do 31.12.2026 roku);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Informowanie mieszkańców podczas służby obchodowej;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jc w:val="start"/>
        <w:rPr/>
      </w:pPr>
      <w:r>
        <w:rPr/>
        <w:t>Sierżant sztabowy Emilia Skowrońska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LibreOffice/25.2.1.2$Windows_X86_64 LibreOffice_project/d3abf4aee5fd705e4a92bba33a32f40bc4e56f49</Application>
  <AppVersion>15.0000</AppVersion>
  <Pages>2</Pages>
  <Words>320</Words>
  <Characters>2254</Characters>
  <CharactersWithSpaces>2550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2025-12-30T12:34:11Z</cp:lastPrinted>
  <dcterms:modified xsi:type="dcterms:W3CDTF">2026-06-25T13:35:10Z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